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371" w:type="dxa"/>
        <w:tblCellMar>
          <w:left w:w="0" w:type="dxa"/>
          <w:right w:w="0" w:type="dxa"/>
        </w:tblCellMar>
        <w:tblLook w:val="04A0"/>
      </w:tblPr>
      <w:tblGrid>
        <w:gridCol w:w="10371"/>
      </w:tblGrid>
      <w:tr w:rsidR="00F40FBA" w:rsidRPr="00F40FBA" w:rsidTr="008B26A3">
        <w:trPr>
          <w:trHeight w:val="1822"/>
        </w:trPr>
        <w:tc>
          <w:tcPr>
            <w:tcW w:w="10371" w:type="dxa"/>
            <w:tcBorders>
              <w:top w:val="nil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40FBA" w:rsidRPr="00F40FBA" w:rsidRDefault="00F40FBA" w:rsidP="00F40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FBA">
              <w:rPr>
                <w:rFonts w:ascii="Times New Roman" w:hAnsi="Times New Roman" w:cs="Times New Roman"/>
                <w:b/>
              </w:rPr>
              <w:t>Муниципальное автономное образовательное  учреждение</w:t>
            </w: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FBA">
              <w:rPr>
                <w:rFonts w:ascii="Times New Roman" w:hAnsi="Times New Roman" w:cs="Times New Roman"/>
                <w:b/>
              </w:rPr>
              <w:t>«Средняя общеобразовательная школа № 5</w:t>
            </w: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F40FBA">
              <w:rPr>
                <w:rFonts w:ascii="Times New Roman" w:hAnsi="Times New Roman" w:cs="Times New Roman"/>
                <w:b/>
              </w:rPr>
              <w:t>города Кувандыка Кувандыкского района Оренбургской области»</w:t>
            </w:r>
          </w:p>
          <w:p w:rsidR="00F40FBA" w:rsidRPr="00F40FBA" w:rsidRDefault="00F40FBA" w:rsidP="00F40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 w:cs="Times New Roman"/>
                <w:b/>
              </w:rPr>
            </w:pPr>
            <w:r w:rsidRPr="00F40FBA">
              <w:rPr>
                <w:rFonts w:ascii="Times New Roman" w:hAnsi="Times New Roman" w:cs="Times New Roman"/>
                <w:b/>
              </w:rPr>
              <w:t>Принято</w:t>
            </w:r>
            <w:proofErr w:type="gramStart"/>
            <w:r w:rsidRPr="00F40FB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40FB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F40FBA">
              <w:rPr>
                <w:rFonts w:ascii="Times New Roman" w:hAnsi="Times New Roman" w:cs="Times New Roman"/>
                <w:b/>
              </w:rPr>
              <w:t>тверждаю</w:t>
            </w: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F40FBA">
              <w:rPr>
                <w:rFonts w:ascii="Times New Roman" w:hAnsi="Times New Roman" w:cs="Times New Roman"/>
              </w:rPr>
              <w:t xml:space="preserve">на заседании педагогического совета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40FBA">
              <w:rPr>
                <w:rFonts w:ascii="Times New Roman" w:hAnsi="Times New Roman" w:cs="Times New Roman"/>
              </w:rPr>
              <w:t>Директор  школы № 5</w:t>
            </w: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F40FBA">
              <w:rPr>
                <w:rFonts w:ascii="Times New Roman" w:hAnsi="Times New Roman" w:cs="Times New Roman"/>
              </w:rPr>
              <w:t xml:space="preserve">Протокол  №     от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40FBA">
              <w:rPr>
                <w:rFonts w:ascii="Times New Roman" w:hAnsi="Times New Roman" w:cs="Times New Roman"/>
              </w:rPr>
              <w:t>________Б.И. Акмурзина</w:t>
            </w:r>
          </w:p>
          <w:p w:rsidR="00F40FBA" w:rsidRPr="00F40FBA" w:rsidRDefault="00F40FBA" w:rsidP="00F40FBA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F40FBA">
              <w:rPr>
                <w:rFonts w:ascii="Times New Roman" w:hAnsi="Times New Roman" w:cs="Times New Roman"/>
              </w:rPr>
              <w:t xml:space="preserve">«__»_____________20__ г.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40FBA">
              <w:rPr>
                <w:rFonts w:ascii="Times New Roman" w:hAnsi="Times New Roman" w:cs="Times New Roman"/>
              </w:rPr>
              <w:t xml:space="preserve"> Приказ №  ____  </w:t>
            </w:r>
            <w:proofErr w:type="gramStart"/>
            <w:r w:rsidRPr="00F40FBA">
              <w:rPr>
                <w:rFonts w:ascii="Times New Roman" w:hAnsi="Times New Roman" w:cs="Times New Roman"/>
              </w:rPr>
              <w:t>от</w:t>
            </w:r>
            <w:proofErr w:type="gramEnd"/>
            <w:r w:rsidRPr="00F40FBA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F40FBA" w:rsidRPr="00F40FBA" w:rsidRDefault="00F40FBA" w:rsidP="00F40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B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40FBA">
              <w:rPr>
                <w:rFonts w:ascii="Times New Roman" w:hAnsi="Times New Roman" w:cs="Times New Roman"/>
              </w:rPr>
              <w:t>«____»_____________20__ г.</w:t>
            </w:r>
          </w:p>
        </w:tc>
      </w:tr>
    </w:tbl>
    <w:p w:rsidR="00B5192E" w:rsidRDefault="00B5192E" w:rsidP="00FC5B35">
      <w:pPr>
        <w:shd w:val="clear" w:color="auto" w:fill="FFFFFF" w:themeFill="background1"/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92E" w:rsidRDefault="00B5192E" w:rsidP="00FC5B35">
      <w:pPr>
        <w:shd w:val="clear" w:color="auto" w:fill="FFFFFF" w:themeFill="background1"/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B35" w:rsidRPr="00FC5B35" w:rsidRDefault="00FC5B35" w:rsidP="00B5192E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FC5B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группах (группе) кратковременного пребывания, создаваемых на базе МАОУ «Средняя общеобразовательная школа №5 города Кувандыка Кувандыкского района Оренбургской области», для детей, не посещающих дошкольные образовательные </w:t>
      </w:r>
      <w:r w:rsidR="0057056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B5192E" w:rsidRDefault="00B5192E" w:rsidP="00FC5B35">
      <w:pPr>
        <w:shd w:val="clear" w:color="auto" w:fill="FFFFFF" w:themeFill="background1"/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92E" w:rsidRDefault="00B5192E" w:rsidP="00FC5B35">
      <w:pPr>
        <w:shd w:val="clear" w:color="auto" w:fill="FFFFFF" w:themeFill="background1"/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</w:t>
      </w:r>
      <w:r w:rsidR="00295BA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F40FBA">
        <w:rPr>
          <w:rFonts w:ascii="Times New Roman" w:eastAsia="Times New Roman" w:hAnsi="Times New Roman" w:cs="Times New Roman"/>
          <w:sz w:val="24"/>
          <w:szCs w:val="24"/>
        </w:rPr>
        <w:t xml:space="preserve">закона </w:t>
      </w:r>
      <w:r w:rsidR="00295BAC">
        <w:rPr>
          <w:rFonts w:ascii="Times New Roman" w:eastAsia="Times New Roman" w:hAnsi="Times New Roman" w:cs="Times New Roman"/>
          <w:sz w:val="24"/>
          <w:szCs w:val="24"/>
        </w:rPr>
        <w:t>от 29.12.2012 №273-ФЗ «Об образовании в Российской Федерации</w:t>
      </w:r>
      <w:r w:rsidRPr="00F40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5BAC">
        <w:rPr>
          <w:rFonts w:ascii="Times New Roman" w:eastAsia="Times New Roman" w:hAnsi="Times New Roman" w:cs="Times New Roman"/>
          <w:sz w:val="24"/>
          <w:szCs w:val="24"/>
        </w:rPr>
        <w:t xml:space="preserve"> (п.14 ст.2, ч</w:t>
      </w:r>
      <w:proofErr w:type="gramStart"/>
      <w:r w:rsidR="00295BA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295BAC">
        <w:rPr>
          <w:rFonts w:ascii="Times New Roman" w:eastAsia="Times New Roman" w:hAnsi="Times New Roman" w:cs="Times New Roman"/>
          <w:sz w:val="24"/>
          <w:szCs w:val="24"/>
        </w:rPr>
        <w:t>, 4 ст. 12, ч.3, 4 ст.23, п4 ч2 ст.29, ч.9 ст.54, ст.75, ст.91, ст.101)</w:t>
      </w:r>
      <w:r w:rsidRPr="00F40FBA">
        <w:rPr>
          <w:rFonts w:ascii="Times New Roman" w:eastAsia="Times New Roman" w:hAnsi="Times New Roman" w:cs="Times New Roman"/>
          <w:sz w:val="24"/>
          <w:szCs w:val="24"/>
        </w:rPr>
        <w:t>, п. 5, ст. 18, Типового положения о дошкольном образовательном учреждении от 12.09.2008г.№ 666, п. 8.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1.2. Положение предназначено регулировать деятельность групп кратковременного пребывания создаваемых на базе образовательного учреждения.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1.3. Положение определяет взаимоотношения образовательного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учебно-воспитательного, медико-оздоровительного и психолого-коррекционного процесса.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1.4. Группа (группы) кратковременного пребывания (далее — Группа) является структурной единицей образовательного Учреждения, которая обеспечивает реализацию прав ребенка на получение образования, на охрану жизни, адекватное физическое и психическое развитие.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1.5. В своей деятельности Учреждение, имеющее в своем составе группы кратковременного пребывания, руководствуется Законом РФ «Об образовании», Типовыми положениями об образовательных учреждениях, другими законодательными и нормативными документами по вопросам образования, социальной защиты прав и интересов детей.</w:t>
      </w:r>
    </w:p>
    <w:p w:rsidR="00FC5B35" w:rsidRPr="00F40FBA" w:rsidRDefault="00FC5B35" w:rsidP="00FC5B35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1.6. Основными задачами Группы кратковременного пребывания являются:</w:t>
      </w:r>
    </w:p>
    <w:p w:rsidR="00FC5B35" w:rsidRPr="00FC5B35" w:rsidRDefault="00FC5B35" w:rsidP="00FC5B3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 w:right="-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FC5B35" w:rsidRPr="00FC5B35" w:rsidRDefault="00FC5B35" w:rsidP="00FC5B3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 w:right="-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FC5B35">
        <w:rPr>
          <w:rFonts w:ascii="Times New Roman" w:eastAsia="Times New Roman" w:hAnsi="Times New Roman" w:cs="Times New Roman"/>
          <w:sz w:val="24"/>
          <w:szCs w:val="24"/>
        </w:rPr>
        <w:t>познавательно-речевого</w:t>
      </w:r>
      <w:proofErr w:type="gramEnd"/>
      <w:r w:rsidRPr="00FC5B35">
        <w:rPr>
          <w:rFonts w:ascii="Times New Roman" w:eastAsia="Times New Roman" w:hAnsi="Times New Roman" w:cs="Times New Roman"/>
          <w:sz w:val="24"/>
          <w:szCs w:val="24"/>
        </w:rPr>
        <w:t>;,</w:t>
      </w:r>
    </w:p>
    <w:p w:rsidR="00FC5B35" w:rsidRPr="00FC5B35" w:rsidRDefault="00FC5B35" w:rsidP="00FC5B3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 w:right="-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sz w:val="24"/>
          <w:szCs w:val="24"/>
        </w:rPr>
        <w:t>социально-личностного;</w:t>
      </w:r>
    </w:p>
    <w:p w:rsidR="00FC5B35" w:rsidRPr="00FC5B35" w:rsidRDefault="00FC5B35" w:rsidP="00FC5B3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 w:right="-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художественно-эстетического;</w:t>
      </w:r>
    </w:p>
    <w:p w:rsidR="00FC5B35" w:rsidRPr="00FC5B35" w:rsidRDefault="00FC5B35" w:rsidP="00FC5B3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 w:right="-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35">
        <w:rPr>
          <w:rFonts w:ascii="Times New Roman" w:eastAsia="Times New Roman" w:hAnsi="Times New Roman" w:cs="Times New Roman"/>
          <w:sz w:val="24"/>
          <w:szCs w:val="24"/>
        </w:rPr>
        <w:t>физического развития детей.</w:t>
      </w:r>
    </w:p>
    <w:p w:rsidR="00FC5B35" w:rsidRPr="00FC5B35" w:rsidRDefault="00FC5B35" w:rsidP="00FC5B3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80" w:right="-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sz w:val="24"/>
          <w:szCs w:val="24"/>
        </w:rPr>
        <w:t>диагностическая и консультативная помощь семьям, воспитывающим детей дошкольного возраста на дому;</w:t>
      </w:r>
    </w:p>
    <w:p w:rsidR="00F40FBA" w:rsidRPr="00F40FBA" w:rsidRDefault="00F40FBA" w:rsidP="00FC5B3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80" w:right="-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координация деятельности органов местного самоуправления в целях обеспечения потребности населения в получении дошкольного образования детьми, не посещающими детские сады.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Задачи и функции Группы определяются применительно к районным, экономическим и другим условиям.</w:t>
      </w:r>
    </w:p>
    <w:p w:rsidR="00F40FBA" w:rsidRPr="00F40FBA" w:rsidRDefault="00F40FBA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2. Организация группы кратковременного пребывания на базе образовательных учреждений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2.1. Груп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пы (группа) открываются приказом директора, на базе образовательного учреждения при наличии необходимых санитарно-гигиенических, противоэпидемических 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2.2. Группы (группа) кратковременного пребывания создаются на базе образовательного учреждения (в пределах выделенных средств) по приказу руководителя данного учреждения с указанием профиля и режима работы (в соответствии с родительским договором).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2.3. В Устав образовательного Учреждения, на базе которого создается Группа (Группы), включаются задачи и функции Группы.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2.4. Режим работы Группы определяется местными условиями, потребностями населения.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2.5. Группа функц</w:t>
      </w:r>
      <w:r w:rsidR="004051FE">
        <w:rPr>
          <w:rFonts w:ascii="Times New Roman" w:eastAsia="Times New Roman" w:hAnsi="Times New Roman" w:cs="Times New Roman"/>
          <w:iCs/>
          <w:sz w:val="24"/>
          <w:szCs w:val="24"/>
        </w:rPr>
        <w:t>ионирует по гибкому режиму: от 1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5 раз в неделю, от 3 до 5 часов в день, в зависимости от потребностей родителей (их законных представителей).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2.6. Группа может функционировать в дневное или вечернее время, при необходимости — в выходные и праздничные дни. Группы могут открываться в течение учебного года, по мере комплектования.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Режим и кратность питания детей в Группе регулируется договором с родителями: от 3 до 4 часов — без питания и сна, или более 4 часов с одноразовым питанием (завтрак, обед или полдник) по меню и денежным нормам питания для дошкольных образовательных учреждений (по специальному  утвержденному меню, и денежным нормам питания для дошкольных образовательных учреждений).</w:t>
      </w:r>
      <w:proofErr w:type="gramEnd"/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2.8. Медицинское обслуживание, коррекция здоровья детей осуществляются медицинским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персоналом</w:t>
      </w:r>
      <w:proofErr w:type="gram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закрепленным за учреждением центральной районной больницей Кувандыкского района, который наряду с администрацией Учреждения несет ответственность за жизнь и здоровье воспитанников Группы.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2.9. Диагностика и коррекция развития детей Группы осуществляются штатными логопедами и психологами (если такие имеются).</w:t>
      </w:r>
    </w:p>
    <w:p w:rsidR="00B5192E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                                        </w:t>
      </w:r>
    </w:p>
    <w:p w:rsidR="00F40FBA" w:rsidRPr="00F40FBA" w:rsidRDefault="00F40FBA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3. Комплектование группы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3.1. Порядок комплектования Группы определяется настоящим Положением, Типовым положением о дошкольном образовательном учреждении.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3.2. Количество и виды Групп определяются Учредителем в зависимости от потребностей населения и комплектуются из детей находящихся на очереди в детский сад при заявлении родителей.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3.2.1 Дети, направленные в группу кратковременного пребывания с очереди не снимаются,  остаются в ней до получения места в детский сад.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3.2.2.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Дети, посещающие</w:t>
      </w:r>
      <w:r w:rsidR="004051FE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кратковременную  группу данной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051FE">
        <w:rPr>
          <w:rFonts w:ascii="Times New Roman" w:eastAsia="Times New Roman" w:hAnsi="Times New Roman" w:cs="Times New Roman"/>
          <w:iCs/>
          <w:sz w:val="24"/>
          <w:szCs w:val="24"/>
        </w:rPr>
        <w:t>школы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имеют</w:t>
      </w:r>
      <w:proofErr w:type="gram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преимущественное пра</w:t>
      </w:r>
      <w:r w:rsidR="004051FE">
        <w:rPr>
          <w:rFonts w:ascii="Times New Roman" w:eastAsia="Times New Roman" w:hAnsi="Times New Roman" w:cs="Times New Roman"/>
          <w:iCs/>
          <w:sz w:val="24"/>
          <w:szCs w:val="24"/>
        </w:rPr>
        <w:t>во для зачисления в первый класс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 3.3. При зачислении ребенка в Группу руководитель образовательного учреждения руководствуется интересами семьи, воспитывающей ребенка дошкольного возраста.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Отношения между образовательным учреждением, имеющим Группу, и родителями (их законными представителями) регулируются совместным договором, заключаемым в установленном порядке.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3.4. В Группу принимаются дети  от 5</w:t>
      </w:r>
      <w:r w:rsidR="004051FE">
        <w:rPr>
          <w:rFonts w:ascii="Times New Roman" w:eastAsia="Times New Roman" w:hAnsi="Times New Roman" w:cs="Times New Roman"/>
          <w:iCs/>
          <w:sz w:val="24"/>
          <w:szCs w:val="24"/>
        </w:rPr>
        <w:t>,5 до 6,5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 (в случае необходимости и при наличии условий — с более раннего возраста) после предварительного медицинского обследования.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3.5. Группа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условий:</w:t>
      </w:r>
    </w:p>
    <w:p w:rsidR="00F40FBA" w:rsidRPr="00F40FBA" w:rsidRDefault="00F40FBA" w:rsidP="00F40FBA">
      <w:pPr>
        <w:numPr>
          <w:ilvl w:val="0"/>
          <w:numId w:val="3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группы </w:t>
      </w:r>
      <w:proofErr w:type="spell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общеразвивающей</w:t>
      </w:r>
      <w:proofErr w:type="spell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направленности;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/>
          <w:sz w:val="24"/>
          <w:szCs w:val="24"/>
        </w:rPr>
        <w:t>·</w:t>
      </w:r>
      <w:r w:rsidRPr="00F40FB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группы предшкольной подготовки.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3.6. Дети с отклонениями в развитии принимаются в Группу образовательного учреждения любой направленности при наличии условий для коррекционной работы и реабилитации на основании заключения </w:t>
      </w:r>
      <w:proofErr w:type="spell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психолого-медико-педагогической</w:t>
      </w:r>
      <w:proofErr w:type="spell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консультации.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3.7. Наполняемость Групп устанавливается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в зависимости от вида группы в соответствии с Типовым положением о дошкольном образовательном учреждении</w:t>
      </w:r>
      <w:proofErr w:type="gram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3.8.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Для зачисления ребенка в Группу необходимы:</w:t>
      </w:r>
      <w:proofErr w:type="gramEnd"/>
    </w:p>
    <w:p w:rsidR="00F40FBA" w:rsidRPr="00F40FBA" w:rsidRDefault="00F40FBA" w:rsidP="00F40FBA">
      <w:pPr>
        <w:numPr>
          <w:ilvl w:val="0"/>
          <w:numId w:val="4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заявление родителей (их законных представителей);</w:t>
      </w:r>
    </w:p>
    <w:p w:rsidR="00F40FBA" w:rsidRPr="00F40FBA" w:rsidRDefault="00F40FBA" w:rsidP="00F40FBA">
      <w:pPr>
        <w:numPr>
          <w:ilvl w:val="0"/>
          <w:numId w:val="4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справка о состоянии здоровья ребенка;</w:t>
      </w:r>
    </w:p>
    <w:p w:rsidR="00F40FBA" w:rsidRPr="00F40FBA" w:rsidRDefault="00F40FBA" w:rsidP="00F40FBA">
      <w:pPr>
        <w:numPr>
          <w:ilvl w:val="0"/>
          <w:numId w:val="4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договор с родителями (их законными представителями).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3.9   Группы могут располагаться как в отдельно выделенном для этой цели помещении (музыкальный зал, физкультурный зал), так и вливающие (в возрастные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группы полного дня</w:t>
      </w:r>
      <w:proofErr w:type="gram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3.9. Конкурсный набор и тестирование детей при комплектовании Групп не допускаются.</w:t>
      </w:r>
    </w:p>
    <w:p w:rsidR="00B5192E" w:rsidRDefault="00B5192E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40FBA" w:rsidRPr="00F40FBA" w:rsidRDefault="00F40FBA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4. Управление и руководство группой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4.1. Руководство деятельностью Группы осуществляет администрация образовательного учреждения.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4.2. Управление и руководство Группой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4.3. Штатное расписание составляется руководителем образовательного учреждения в зависимости от вида Группы и утверждается Учредителем образовательного учреждения.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4.4. Руководитель образовательного учреждения определяет функциональные обязанности каждого работника Группы.</w:t>
      </w:r>
    </w:p>
    <w:p w:rsidR="00B5192E" w:rsidRDefault="00B5192E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40FBA" w:rsidRPr="00F40FBA" w:rsidRDefault="00F40FBA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5. Финансирование деятельности группы</w:t>
      </w:r>
    </w:p>
    <w:p w:rsid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5.1. Финансирование деятельности Группы осуществляется органами местного самоуправления через муниципальные органы управления образованием в соответствии со сметой бюджетных </w:t>
      </w:r>
      <w:r w:rsidR="00B5192E">
        <w:rPr>
          <w:rFonts w:ascii="Times New Roman" w:eastAsia="Times New Roman" w:hAnsi="Times New Roman" w:cs="Times New Roman"/>
          <w:iCs/>
          <w:sz w:val="24"/>
          <w:szCs w:val="24"/>
        </w:rPr>
        <w:t>расходов на общее содержание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5192E" w:rsidRPr="00B5192E" w:rsidRDefault="00B5192E" w:rsidP="00B5192E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5.2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 отсутствии ф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инансирован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ия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 Группы органами местного самоуправления осуществляется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финансирование родителями обучающихся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со сметой бюджетных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расходов на общее содержание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5.3. Норматив бюджетного финансирования исчисляется из следующей наполняемости групп: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от 3 до 7 лет до  20 детей.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В разновозрастных группах:</w:t>
      </w:r>
    </w:p>
    <w:p w:rsidR="00F40FBA" w:rsidRPr="00F40FBA" w:rsidRDefault="00F40FBA" w:rsidP="00F40FBA">
      <w:pPr>
        <w:numPr>
          <w:ilvl w:val="0"/>
          <w:numId w:val="5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при наличии любых двух возрастов  до 20 детей;</w:t>
      </w:r>
    </w:p>
    <w:p w:rsidR="00F40FBA" w:rsidRPr="00F40FBA" w:rsidRDefault="00F40FBA" w:rsidP="00F40FBA">
      <w:pPr>
        <w:numPr>
          <w:ilvl w:val="0"/>
          <w:numId w:val="5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любых трех возрастов до 15 детей.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При наличии необходимых условий и средств возможно комплектование Групп с меньшей наполняемостью.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5.4. Льготы родителям по оплате за посещение ребенком Группы устанавливаются органами местного самоуправления при представлении необходимых документов.</w:t>
      </w:r>
    </w:p>
    <w:p w:rsidR="00F40FBA" w:rsidRPr="00F40FBA" w:rsidRDefault="00F40FBA" w:rsidP="00F40FBA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6. Образовательный процесс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6.1. Содержание образования в Группе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6.</w:t>
      </w: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2. </w:t>
      </w: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Образовательные программы реализуются через специфичные для каждого возраста детей виды деятельности.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6.3. Организация образовательного процесса в Группе регламентируется учебным планом и расписанием  непосредственной образовательной деятельности детей, утверждаемых руководителем образовательного учреждения.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6.4. Продолжительность  непосредственно образовательной деятельности детей и режим работы в Группах организуется с учетом гигиенических требований 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максимально допустимого объема образовательной нагрузки для детей дошкольного возраста в организованных формах образования.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6.5. При организации работы с детьми используются следующие формы</w:t>
      </w:r>
      <w:proofErr w:type="gramStart"/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F40FBA" w:rsidRPr="00F40FBA" w:rsidRDefault="00F40FBA" w:rsidP="00F40FBA">
      <w:pPr>
        <w:numPr>
          <w:ilvl w:val="0"/>
          <w:numId w:val="6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индивидуальные;</w:t>
      </w:r>
    </w:p>
    <w:p w:rsidR="00F40FBA" w:rsidRPr="00F40FBA" w:rsidRDefault="00F40FBA" w:rsidP="00F40FBA">
      <w:pPr>
        <w:numPr>
          <w:ilvl w:val="0"/>
          <w:numId w:val="6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групповые;</w:t>
      </w:r>
    </w:p>
    <w:p w:rsidR="00F40FBA" w:rsidRPr="00F40FBA" w:rsidRDefault="00F40FBA" w:rsidP="00F40FBA">
      <w:pPr>
        <w:numPr>
          <w:ilvl w:val="0"/>
          <w:numId w:val="6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подгрупповые.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6.6. В Группах образовательных учреждений в соответствии со своими уставными целями и задачами могут реализовываться дополнительные образовательные услуги (на договорной основе) за пределами образовательных программ, определяющих его статус.</w:t>
      </w:r>
    </w:p>
    <w:p w:rsidR="00F40FBA" w:rsidRPr="00F40FBA" w:rsidRDefault="00F40FBA" w:rsidP="00B5192E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bCs/>
          <w:iCs/>
          <w:sz w:val="24"/>
          <w:szCs w:val="24"/>
        </w:rPr>
        <w:t>7. Права и обязанности участников образовательного процесса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7.1. Участниками образовательного процесса Группы являются воспитанники, родители (их законные представители), педагогические работники.</w:t>
      </w:r>
    </w:p>
    <w:p w:rsidR="00F40FBA" w:rsidRPr="00F40FBA" w:rsidRDefault="00F40FBA" w:rsidP="00F40FBA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7.2. Права, социальные гарантии и обязанности каждого работника Группы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F40FBA" w:rsidRPr="00F40FBA" w:rsidRDefault="00F40FBA" w:rsidP="007333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BA">
        <w:rPr>
          <w:rFonts w:ascii="Times New Roman" w:eastAsia="Times New Roman" w:hAnsi="Times New Roman" w:cs="Times New Roman"/>
          <w:iCs/>
          <w:sz w:val="24"/>
          <w:szCs w:val="24"/>
        </w:rPr>
        <w:t>7.3. Права и обязанности родителей (их законных представителей) определяются Уставом образовательного учреждения, Договором между образовательным учреждением и родителями.</w:t>
      </w:r>
    </w:p>
    <w:p w:rsidR="002E09A6" w:rsidRPr="00F40FBA" w:rsidRDefault="002E09A6" w:rsidP="0073332D">
      <w:pPr>
        <w:shd w:val="clear" w:color="auto" w:fill="FFFFFF" w:themeFill="background1"/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6"/>
        </w:rPr>
      </w:pPr>
    </w:p>
    <w:p w:rsidR="002E09A6" w:rsidRDefault="002E09A6" w:rsidP="0073332D">
      <w:pPr>
        <w:shd w:val="clear" w:color="auto" w:fill="FFFFFF" w:themeFill="background1"/>
        <w:spacing w:after="107" w:line="240" w:lineRule="auto"/>
        <w:ind w:right="567"/>
        <w:rPr>
          <w:rFonts w:ascii="Tahoma" w:eastAsia="Times New Roman" w:hAnsi="Tahoma" w:cs="Tahoma"/>
          <w:color w:val="333333"/>
          <w:sz w:val="26"/>
          <w:szCs w:val="26"/>
        </w:rPr>
      </w:pPr>
    </w:p>
    <w:p w:rsidR="002E09A6" w:rsidRPr="002E09A6" w:rsidRDefault="002E09A6" w:rsidP="0073332D">
      <w:pPr>
        <w:shd w:val="clear" w:color="auto" w:fill="FFFFFF" w:themeFill="background1"/>
        <w:spacing w:after="107" w:line="240" w:lineRule="auto"/>
        <w:ind w:right="567"/>
        <w:rPr>
          <w:rFonts w:ascii="Tahoma" w:eastAsia="Times New Roman" w:hAnsi="Tahoma" w:cs="Tahoma"/>
          <w:color w:val="333333"/>
          <w:sz w:val="26"/>
          <w:szCs w:val="26"/>
        </w:rPr>
      </w:pPr>
    </w:p>
    <w:tbl>
      <w:tblPr>
        <w:tblW w:w="13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00"/>
      </w:tblGrid>
      <w:tr w:rsidR="002E09A6" w:rsidRPr="002E09A6" w:rsidTr="002E09A6">
        <w:trPr>
          <w:jc w:val="center"/>
        </w:trPr>
        <w:tc>
          <w:tcPr>
            <w:tcW w:w="12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9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2E09A6" w:rsidRPr="002E09A6" w:rsidRDefault="002E09A6" w:rsidP="002E09A6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4426" w:rsidRDefault="001F4426" w:rsidP="002E09A6">
      <w:pPr>
        <w:ind w:left="567" w:right="567"/>
      </w:pPr>
    </w:p>
    <w:sectPr w:rsidR="001F4426" w:rsidSect="00B5192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05"/>
    <w:multiLevelType w:val="multilevel"/>
    <w:tmpl w:val="92F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E652D"/>
    <w:multiLevelType w:val="multilevel"/>
    <w:tmpl w:val="470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55965"/>
    <w:multiLevelType w:val="multilevel"/>
    <w:tmpl w:val="8C16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A14EE"/>
    <w:multiLevelType w:val="multilevel"/>
    <w:tmpl w:val="54C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21779"/>
    <w:multiLevelType w:val="hybridMultilevel"/>
    <w:tmpl w:val="B34025A0"/>
    <w:lvl w:ilvl="0" w:tplc="E5EC4580">
      <w:numFmt w:val="bullet"/>
      <w:lvlText w:val="·"/>
      <w:lvlJc w:val="left"/>
      <w:pPr>
        <w:ind w:left="14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CA6210"/>
    <w:multiLevelType w:val="multilevel"/>
    <w:tmpl w:val="9B4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EF173A"/>
    <w:multiLevelType w:val="multilevel"/>
    <w:tmpl w:val="88B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5E6E4B"/>
    <w:multiLevelType w:val="hybridMultilevel"/>
    <w:tmpl w:val="29D2AD3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75025FC"/>
    <w:multiLevelType w:val="multilevel"/>
    <w:tmpl w:val="D020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9A6"/>
    <w:rsid w:val="000755D5"/>
    <w:rsid w:val="000C5896"/>
    <w:rsid w:val="001F4426"/>
    <w:rsid w:val="00295BAC"/>
    <w:rsid w:val="002E09A6"/>
    <w:rsid w:val="00367605"/>
    <w:rsid w:val="004051FE"/>
    <w:rsid w:val="00480CD7"/>
    <w:rsid w:val="0057056D"/>
    <w:rsid w:val="00662C27"/>
    <w:rsid w:val="00707F49"/>
    <w:rsid w:val="0073332D"/>
    <w:rsid w:val="00B14531"/>
    <w:rsid w:val="00B5192E"/>
    <w:rsid w:val="00F40FBA"/>
    <w:rsid w:val="00F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9A6"/>
    <w:rPr>
      <w:b/>
      <w:bCs/>
    </w:rPr>
  </w:style>
  <w:style w:type="character" w:customStyle="1" w:styleId="apple-converted-space">
    <w:name w:val="apple-converted-space"/>
    <w:basedOn w:val="a0"/>
    <w:rsid w:val="002E09A6"/>
  </w:style>
  <w:style w:type="character" w:styleId="a4">
    <w:name w:val="Emphasis"/>
    <w:basedOn w:val="a0"/>
    <w:uiPriority w:val="20"/>
    <w:qFormat/>
    <w:rsid w:val="002E09A6"/>
    <w:rPr>
      <w:i/>
      <w:iCs/>
    </w:rPr>
  </w:style>
  <w:style w:type="paragraph" w:styleId="a5">
    <w:name w:val="List Paragraph"/>
    <w:basedOn w:val="a"/>
    <w:uiPriority w:val="34"/>
    <w:qFormat/>
    <w:rsid w:val="00FC5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СОШ№ 5</cp:lastModifiedBy>
  <cp:revision>10</cp:revision>
  <cp:lastPrinted>2014-10-08T02:58:00Z</cp:lastPrinted>
  <dcterms:created xsi:type="dcterms:W3CDTF">2014-10-07T23:37:00Z</dcterms:created>
  <dcterms:modified xsi:type="dcterms:W3CDTF">2015-11-12T05:58:00Z</dcterms:modified>
</cp:coreProperties>
</file>